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481A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610D228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3E5B11A9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46C16506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18C44E7" w14:textId="77777777" w:rsidR="00F1114E" w:rsidRPr="00763630" w:rsidRDefault="00F1114E" w:rsidP="00F111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763630">
        <w:rPr>
          <w:rFonts w:asciiTheme="minorHAnsi" w:hAnsiTheme="minorHAnsi" w:cstheme="minorHAnsi"/>
          <w:b/>
          <w:bCs/>
          <w:lang w:eastAsia="es-ES"/>
        </w:rPr>
        <w:t>CS/AH01/1101470066/26/PS</w:t>
      </w:r>
    </w:p>
    <w:p w14:paraId="69EC83E1" w14:textId="77777777" w:rsidR="00F1114E" w:rsidRDefault="00F1114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tbl>
      <w:tblPr>
        <w:tblpPr w:leftFromText="141" w:rightFromText="141" w:vertAnchor="text" w:horzAnchor="margin" w:tblpX="-294" w:tblpY="-32"/>
        <w:tblW w:w="550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"/>
        <w:gridCol w:w="1136"/>
        <w:gridCol w:w="3444"/>
        <w:gridCol w:w="1218"/>
        <w:gridCol w:w="1200"/>
        <w:gridCol w:w="1693"/>
        <w:tblGridChange w:id="0">
          <w:tblGrid>
            <w:gridCol w:w="653"/>
            <w:gridCol w:w="1136"/>
            <w:gridCol w:w="3444"/>
            <w:gridCol w:w="1218"/>
            <w:gridCol w:w="1200"/>
            <w:gridCol w:w="1693"/>
          </w:tblGrid>
        </w:tblGridChange>
      </w:tblGrid>
      <w:tr w:rsidR="00F1114E" w:rsidRPr="00C34F83" w14:paraId="5AF0B3DF" w14:textId="77777777" w:rsidTr="00B85939">
        <w:trPr>
          <w:trHeight w:val="266"/>
        </w:trPr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14:paraId="0179B407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LOT</w:t>
            </w:r>
          </w:p>
        </w:tc>
        <w:tc>
          <w:tcPr>
            <w:tcW w:w="6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0" w:color="auto" w:fill="auto"/>
            <w:vAlign w:val="center"/>
            <w:hideMark/>
          </w:tcPr>
          <w:p w14:paraId="34FC30C2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SAP</w:t>
            </w:r>
          </w:p>
        </w:tc>
        <w:tc>
          <w:tcPr>
            <w:tcW w:w="18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0" w:color="auto" w:fill="auto"/>
            <w:vAlign w:val="center"/>
            <w:hideMark/>
          </w:tcPr>
          <w:p w14:paraId="49E74F81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Descripció Article</w:t>
            </w:r>
          </w:p>
        </w:tc>
        <w:tc>
          <w:tcPr>
            <w:tcW w:w="6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0" w:color="auto" w:fill="auto"/>
            <w:vAlign w:val="center"/>
            <w:hideMark/>
          </w:tcPr>
          <w:p w14:paraId="49E1E2B7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Consum previst/u</w:t>
            </w:r>
          </w:p>
        </w:tc>
        <w:tc>
          <w:tcPr>
            <w:tcW w:w="6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pct10" w:color="auto" w:fill="auto"/>
            <w:vAlign w:val="center"/>
            <w:hideMark/>
          </w:tcPr>
          <w:p w14:paraId="79C3565A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Preu/u</w:t>
            </w:r>
          </w:p>
        </w:tc>
        <w:tc>
          <w:tcPr>
            <w:tcW w:w="90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pct10" w:color="auto" w:fill="auto"/>
            <w:vAlign w:val="center"/>
            <w:hideMark/>
          </w:tcPr>
          <w:p w14:paraId="55D4ACA9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Import</w:t>
            </w:r>
          </w:p>
        </w:tc>
      </w:tr>
      <w:tr w:rsidR="00F1114E" w:rsidRPr="00C34F83" w14:paraId="70997E68" w14:textId="77777777" w:rsidTr="00B85939">
        <w:trPr>
          <w:trHeight w:val="280"/>
        </w:trPr>
        <w:tc>
          <w:tcPr>
            <w:tcW w:w="3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31621A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D7576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FE691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D1314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14:paraId="35F1CE44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sense IVA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14:paraId="1882E50A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sense IVA</w:t>
            </w:r>
          </w:p>
        </w:tc>
      </w:tr>
      <w:tr w:rsidR="00F1114E" w:rsidRPr="00C34F83" w14:paraId="2954225D" w14:textId="77777777" w:rsidTr="00F1114E">
        <w:trPr>
          <w:trHeight w:val="280"/>
        </w:trPr>
        <w:tc>
          <w:tcPr>
            <w:tcW w:w="3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4B934A73" w14:textId="6F91C17E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Únic</w:t>
            </w:r>
          </w:p>
        </w:tc>
        <w:tc>
          <w:tcPr>
            <w:tcW w:w="6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C028E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30001686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AE731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Oxigenador CEC pediàtric fibra buida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401F6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6C3F4B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625,00 €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C4DCB6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  <w:color w:val="000000"/>
              </w:rPr>
              <w:t>62.500,00 €</w:t>
            </w:r>
          </w:p>
        </w:tc>
      </w:tr>
      <w:tr w:rsidR="00F1114E" w:rsidRPr="00C34F83" w14:paraId="6CE18F4A" w14:textId="77777777" w:rsidTr="00F1114E">
        <w:trPr>
          <w:trHeight w:val="280"/>
        </w:trPr>
        <w:tc>
          <w:tcPr>
            <w:tcW w:w="34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70103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E7E8B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30001348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98C02" w14:textId="6BC7EB10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Equip línies CEC Nonat 1/4"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D300C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E917FF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</w:rPr>
              <w:t>600,00 €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4A7119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</w:rPr>
            </w:pPr>
            <w:r w:rsidRPr="00C34F83">
              <w:rPr>
                <w:rFonts w:asciiTheme="minorHAnsi" w:hAnsiTheme="minorHAnsi" w:cstheme="minorHAnsi"/>
                <w:color w:val="000000"/>
              </w:rPr>
              <w:t>60.000,00 €</w:t>
            </w:r>
          </w:p>
        </w:tc>
      </w:tr>
      <w:tr w:rsidR="00F1114E" w:rsidRPr="00C34F83" w14:paraId="2DB33BFA" w14:textId="77777777" w:rsidTr="00F1114E">
        <w:trPr>
          <w:trHeight w:val="308"/>
        </w:trPr>
        <w:tc>
          <w:tcPr>
            <w:tcW w:w="409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pct10" w:color="auto" w:fill="auto"/>
          </w:tcPr>
          <w:p w14:paraId="24430777" w14:textId="77777777" w:rsidR="00F1114E" w:rsidRPr="00C34F83" w:rsidRDefault="00F1114E" w:rsidP="00B85939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C34F83">
              <w:rPr>
                <w:rFonts w:asciiTheme="minorHAnsi" w:hAnsiTheme="minorHAnsi" w:cstheme="minorHAnsi"/>
                <w:b/>
                <w:bCs/>
              </w:rPr>
              <w:t>IMPORT TOTAL SENSE IVA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14:paraId="3A822431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34F83">
              <w:rPr>
                <w:rFonts w:asciiTheme="minorHAnsi" w:hAnsiTheme="minorHAnsi" w:cstheme="minorHAnsi"/>
                <w:b/>
                <w:bCs/>
              </w:rPr>
              <w:t>122.500,00 €</w:t>
            </w:r>
          </w:p>
        </w:tc>
      </w:tr>
    </w:tbl>
    <w:tbl>
      <w:tblPr>
        <w:tblW w:w="73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1499"/>
        <w:gridCol w:w="980"/>
        <w:gridCol w:w="2182"/>
      </w:tblGrid>
      <w:tr w:rsidR="00F1114E" w:rsidRPr="00C34F83" w14:paraId="05888009" w14:textId="77777777" w:rsidTr="00B85939">
        <w:trPr>
          <w:trHeight w:val="588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1CF0966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34F83">
              <w:rPr>
                <w:rFonts w:asciiTheme="minorHAnsi" w:hAnsiTheme="minorHAnsi" w:cstheme="minorHAnsi"/>
                <w:b/>
                <w:bCs/>
                <w:color w:val="000000"/>
              </w:rPr>
              <w:t>EXERCICIS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EA84640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34F83">
              <w:rPr>
                <w:rFonts w:asciiTheme="minorHAnsi" w:hAnsiTheme="minorHAnsi" w:cstheme="minorHAnsi"/>
                <w:b/>
                <w:bCs/>
                <w:color w:val="000000"/>
              </w:rPr>
              <w:t>IMPORT S/IVA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89BE7EF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34F83">
              <w:rPr>
                <w:rFonts w:asciiTheme="minorHAnsi" w:hAnsiTheme="minorHAnsi" w:cstheme="minorHAnsi"/>
                <w:b/>
                <w:bCs/>
                <w:color w:val="000000"/>
              </w:rPr>
              <w:t>IVA (%)</w:t>
            </w:r>
          </w:p>
        </w:tc>
        <w:tc>
          <w:tcPr>
            <w:tcW w:w="2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1D77C5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34F83">
              <w:rPr>
                <w:rFonts w:asciiTheme="minorHAnsi" w:hAnsiTheme="minorHAnsi" w:cstheme="minorHAnsi"/>
                <w:b/>
                <w:bCs/>
                <w:color w:val="000000"/>
              </w:rPr>
              <w:t>IMPORT A/IVA</w:t>
            </w:r>
          </w:p>
        </w:tc>
      </w:tr>
      <w:tr w:rsidR="00F1114E" w:rsidRPr="00C34F83" w14:paraId="0D27EE71" w14:textId="77777777" w:rsidTr="00B85939">
        <w:trPr>
          <w:trHeight w:val="408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486FA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  <w:color w:val="000000"/>
                <w:highlight w:val="yellow"/>
              </w:rPr>
            </w:pPr>
            <w:r w:rsidRPr="00C34F83">
              <w:rPr>
                <w:rFonts w:asciiTheme="minorHAnsi" w:hAnsiTheme="minorHAnsi" w:cstheme="minorHAnsi"/>
                <w:color w:val="000000"/>
              </w:rPr>
              <w:t>2026 (maig-desembre)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B0564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  <w:color w:val="FF0000"/>
                <w:highlight w:val="yellow"/>
              </w:rPr>
            </w:pPr>
            <w:r w:rsidRPr="00C34F83">
              <w:rPr>
                <w:rFonts w:asciiTheme="minorHAnsi" w:hAnsiTheme="minorHAnsi" w:cstheme="minorHAnsi"/>
              </w:rPr>
              <w:t>122.500,00 €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A957C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34F83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58CD0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  <w:color w:val="FF0000"/>
                <w:highlight w:val="yellow"/>
              </w:rPr>
            </w:pPr>
            <w:r w:rsidRPr="00C34F83">
              <w:rPr>
                <w:rFonts w:asciiTheme="minorHAnsi" w:hAnsiTheme="minorHAnsi" w:cstheme="minorHAnsi"/>
                <w:color w:val="000000"/>
              </w:rPr>
              <w:t>148.225,00 €</w:t>
            </w:r>
          </w:p>
        </w:tc>
      </w:tr>
      <w:tr w:rsidR="00F1114E" w:rsidRPr="00C34F83" w14:paraId="6552BF14" w14:textId="77777777" w:rsidTr="00B85939">
        <w:trPr>
          <w:trHeight w:val="30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FF32796" w14:textId="77777777" w:rsidR="00F1114E" w:rsidRPr="00C34F83" w:rsidRDefault="00F1114E" w:rsidP="00B85939">
            <w:pPr>
              <w:jc w:val="both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C34F83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3E428AB9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C34F83">
              <w:rPr>
                <w:rFonts w:asciiTheme="minorHAnsi" w:hAnsiTheme="minorHAnsi" w:cstheme="minorHAnsi"/>
                <w:b/>
                <w:bCs/>
              </w:rPr>
              <w:t>122.500,00 €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D09DE5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4626FD" w14:textId="77777777" w:rsidR="00F1114E" w:rsidRPr="00C34F83" w:rsidRDefault="00F1114E" w:rsidP="00B85939">
            <w:pPr>
              <w:jc w:val="center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C34F83">
              <w:rPr>
                <w:rFonts w:asciiTheme="minorHAnsi" w:hAnsiTheme="minorHAnsi" w:cstheme="minorHAnsi"/>
                <w:b/>
                <w:bCs/>
              </w:rPr>
              <w:t>148.225,00 €</w:t>
            </w:r>
          </w:p>
        </w:tc>
      </w:tr>
    </w:tbl>
    <w:p w14:paraId="1683F2C1" w14:textId="77777777" w:rsidR="00F1114E" w:rsidRDefault="00F1114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6718E9C" w14:textId="7D5D404E" w:rsidR="00087E2F" w:rsidRPr="000508BB" w:rsidRDefault="00087E2F" w:rsidP="00087E2F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b/>
          <w:lang w:eastAsia="es-ES"/>
        </w:rPr>
      </w:pPr>
      <w:r w:rsidRPr="000508BB">
        <w:rPr>
          <w:rFonts w:asciiTheme="minorHAnsi" w:hAnsiTheme="minorHAnsi" w:cstheme="minorHAnsi"/>
        </w:rPr>
        <w:t xml:space="preserve">Amb un import total sense IVA de </w:t>
      </w:r>
      <w:r>
        <w:rPr>
          <w:rFonts w:asciiTheme="minorHAnsi" w:hAnsiTheme="minorHAnsi" w:cstheme="minorHAnsi"/>
          <w:b/>
        </w:rPr>
        <w:t>122.500</w:t>
      </w:r>
      <w:r w:rsidRPr="000508BB">
        <w:rPr>
          <w:rFonts w:asciiTheme="minorHAnsi" w:hAnsiTheme="minorHAnsi" w:cstheme="minorHAnsi"/>
          <w:b/>
        </w:rPr>
        <w:t xml:space="preserve"> euros</w:t>
      </w:r>
      <w:r w:rsidRPr="000508BB">
        <w:rPr>
          <w:rFonts w:asciiTheme="minorHAnsi" w:hAnsiTheme="minorHAnsi" w:cstheme="minorHAnsi"/>
        </w:rPr>
        <w:t xml:space="preserve"> i un import total amb IVA inclòs de </w:t>
      </w:r>
      <w:r>
        <w:rPr>
          <w:rFonts w:asciiTheme="minorHAnsi" w:hAnsiTheme="minorHAnsi" w:cstheme="minorHAnsi"/>
          <w:b/>
        </w:rPr>
        <w:t>148.225,00</w:t>
      </w:r>
      <w:r w:rsidRPr="000508BB">
        <w:rPr>
          <w:rFonts w:asciiTheme="minorHAnsi" w:hAnsiTheme="minorHAnsi" w:cstheme="minorHAnsi"/>
          <w:b/>
        </w:rPr>
        <w:t xml:space="preserve"> euros</w:t>
      </w:r>
      <w:r w:rsidRPr="000508BB">
        <w:rPr>
          <w:rFonts w:asciiTheme="minorHAnsi" w:eastAsiaTheme="minorEastAsia" w:hAnsiTheme="minorHAnsi" w:cstheme="minorHAnsi"/>
          <w:color w:val="000000" w:themeColor="text1"/>
        </w:rPr>
        <w:t>.</w:t>
      </w:r>
    </w:p>
    <w:p w14:paraId="6DB5C50E" w14:textId="77777777" w:rsidR="00F1114E" w:rsidRPr="00CB5187" w:rsidRDefault="00F1114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F1114E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DAE80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45713AD4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289D3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31303F4" wp14:editId="1B8B9C2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2423E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6F7642D1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0111" w14:textId="77777777" w:rsidR="00F454D8" w:rsidRDefault="00F454D8">
    <w:pPr>
      <w:pStyle w:val="Capalera"/>
    </w:pPr>
  </w:p>
  <w:p w14:paraId="70A1D585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A44FC8A" wp14:editId="739916F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52655">
    <w:abstractNumId w:val="2"/>
  </w:num>
  <w:num w:numId="2" w16cid:durableId="482047275">
    <w:abstractNumId w:val="0"/>
  </w:num>
  <w:num w:numId="3" w16cid:durableId="43406206">
    <w:abstractNumId w:val="3"/>
  </w:num>
  <w:num w:numId="4" w16cid:durableId="1320619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87E2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1694"/>
    <w:rsid w:val="00312C38"/>
    <w:rsid w:val="003221B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1114E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A54686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757160-921A-45D7-8236-04F822FB7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7F70A3-5798-4C3A-9AE8-EEC49599C4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A7B034-29B6-4BC8-A53F-C59F99DAE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2018-12-18T08:58:00Z</cp:lastPrinted>
  <dcterms:created xsi:type="dcterms:W3CDTF">2023-03-10T13:21:00Z</dcterms:created>
  <dcterms:modified xsi:type="dcterms:W3CDTF">2026-05-14T13:01:00Z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